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FC193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FC1932">
        <w:rPr>
          <w:rFonts w:ascii="Times New Roman" w:eastAsia="Times New Roman" w:hAnsi="Times New Roman"/>
          <w:sz w:val="28"/>
          <w:szCs w:val="28"/>
          <w:lang w:eastAsia="ru-RU"/>
        </w:rPr>
        <w:t>268 комбінованого типу</w:t>
      </w:r>
      <w:r w:rsidR="000D3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FC1932">
        <w:rPr>
          <w:rFonts w:ascii="Times New Roman" w:eastAsia="Times New Roman" w:hAnsi="Times New Roman"/>
          <w:sz w:val="28"/>
          <w:szCs w:val="28"/>
          <w:lang w:eastAsia="ru-RU"/>
        </w:rPr>
        <w:t>089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FC1932">
        <w:rPr>
          <w:rFonts w:ascii="Times New Roman" w:eastAsia="Times New Roman" w:hAnsi="Times New Roman"/>
          <w:sz w:val="28"/>
          <w:szCs w:val="28"/>
          <w:lang w:eastAsia="ru-RU"/>
        </w:rPr>
        <w:t>Франтішека Крала</w:t>
      </w:r>
      <w:r w:rsidR="009701C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C1932">
        <w:rPr>
          <w:rFonts w:ascii="Times New Roman" w:eastAsia="Times New Roman" w:hAnsi="Times New Roman"/>
          <w:sz w:val="28"/>
          <w:szCs w:val="28"/>
          <w:lang w:eastAsia="ru-RU"/>
        </w:rPr>
        <w:t>59-А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FC193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A8529A" w:rsidRDefault="00E65479" w:rsidP="009701CB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0D3F4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10-04-001724-a" w:history="1">
        <w:r w:rsidR="00FC1932" w:rsidRPr="00FC1932">
          <w:rPr>
            <w:rFonts w:ascii="Times New Roman" w:eastAsia="Times New Roman" w:hAnsi="Times New Roman"/>
            <w:sz w:val="28"/>
            <w:szCs w:val="28"/>
            <w:lang w:eastAsia="ru-RU"/>
          </w:rPr>
          <w:t>UA-2021-10-04-001724-a</w:t>
        </w:r>
      </w:hyperlink>
      <w:r w:rsidR="009701CB" w:rsidRPr="009701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FC1932">
        <w:rPr>
          <w:rFonts w:ascii="Times New Roman" w:hAnsi="Times New Roman"/>
          <w:sz w:val="28"/>
          <w:szCs w:val="28"/>
        </w:rPr>
        <w:t>5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FC1932">
        <w:rPr>
          <w:rFonts w:ascii="Times New Roman" w:hAnsi="Times New Roman"/>
          <w:sz w:val="28"/>
          <w:szCs w:val="28"/>
        </w:rPr>
        <w:t>268 комбінованого типу</w:t>
      </w:r>
      <w:r w:rsidR="000D3F4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FC1932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FC1932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FC1932">
        <w:rPr>
          <w:rFonts w:ascii="Times New Roman" w:eastAsia="Times New Roman" w:hAnsi="Times New Roman"/>
          <w:sz w:val="28"/>
          <w:szCs w:val="28"/>
          <w:lang w:eastAsia="ru-RU"/>
        </w:rPr>
        <w:t>191 501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1932">
        <w:rPr>
          <w:rFonts w:ascii="Times New Roman" w:eastAsia="Times New Roman" w:hAnsi="Times New Roman"/>
          <w:sz w:val="28"/>
          <w:szCs w:val="28"/>
          <w:lang w:eastAsia="ru-RU"/>
        </w:rPr>
        <w:t>191 501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C63A1"/>
    <w:rsid w:val="000D292C"/>
    <w:rsid w:val="000D3F49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0127C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91DD1"/>
    <w:rsid w:val="004D4C9B"/>
    <w:rsid w:val="005412BE"/>
    <w:rsid w:val="005621FD"/>
    <w:rsid w:val="00575E3F"/>
    <w:rsid w:val="00595B53"/>
    <w:rsid w:val="005A4BF0"/>
    <w:rsid w:val="005E4425"/>
    <w:rsid w:val="005E7DF0"/>
    <w:rsid w:val="006065A6"/>
    <w:rsid w:val="006124A8"/>
    <w:rsid w:val="00625246"/>
    <w:rsid w:val="0063371B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86"/>
    <w:rsid w:val="007817FA"/>
    <w:rsid w:val="007A1D9A"/>
    <w:rsid w:val="0080136C"/>
    <w:rsid w:val="00851EEF"/>
    <w:rsid w:val="00857F61"/>
    <w:rsid w:val="008601F8"/>
    <w:rsid w:val="00863B45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701CB"/>
    <w:rsid w:val="00982E92"/>
    <w:rsid w:val="009867F8"/>
    <w:rsid w:val="009A09BD"/>
    <w:rsid w:val="009B34A2"/>
    <w:rsid w:val="009F2D9D"/>
    <w:rsid w:val="009F610E"/>
    <w:rsid w:val="00A200A7"/>
    <w:rsid w:val="00A614DA"/>
    <w:rsid w:val="00A760A3"/>
    <w:rsid w:val="00A772FD"/>
    <w:rsid w:val="00A83726"/>
    <w:rsid w:val="00A8529A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E2CCF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  <w:rsid w:val="00FC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1A34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0-04-001724-a-kapitalnyj-remont-dytyachoho-ihrovoho-majdanchyka-hrupy-5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1775</Words>
  <Characters>1013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94</cp:revision>
  <cp:lastPrinted>2021-03-22T13:14:00Z</cp:lastPrinted>
  <dcterms:created xsi:type="dcterms:W3CDTF">2021-03-17T12:08:00Z</dcterms:created>
  <dcterms:modified xsi:type="dcterms:W3CDTF">2021-10-04T09:11:00Z</dcterms:modified>
</cp:coreProperties>
</file>